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CE91" w14:textId="77777777" w:rsidR="00892343" w:rsidRDefault="00892343" w:rsidP="00A54C9A">
      <w:pPr>
        <w:pStyle w:val="1"/>
      </w:pPr>
    </w:p>
    <w:p w14:paraId="19C4CE92"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19C4CF0D" wp14:editId="19C4CF0E">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815DB">
              <w:rPr>
                <w:rFonts w:asciiTheme="minorEastAsia" w:eastAsiaTheme="minorEastAsia" w:hAnsiTheme="minorEastAsia"/>
                <w:spacing w:val="370"/>
                <w:kern w:val="0"/>
                <w:sz w:val="48"/>
                <w:fitText w:val="2940" w:id="1558440705"/>
              </w:rPr>
              <w:t>同意</w:t>
            </w:r>
            <w:r w:rsidRPr="00A815DB">
              <w:rPr>
                <w:rFonts w:asciiTheme="minorEastAsia" w:eastAsiaTheme="minorEastAsia" w:hAnsiTheme="minorEastAsia"/>
                <w:spacing w:val="10"/>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19C4CF10">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27.3pt;margin-top:-8.7pt;width:56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sectPr w:rsidR="00800838"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0AEB" w14:textId="77777777" w:rsidR="00D076EF" w:rsidRDefault="00D076EF" w:rsidP="00B11BB1">
      <w:r>
        <w:separator/>
      </w:r>
    </w:p>
  </w:endnote>
  <w:endnote w:type="continuationSeparator" w:id="0">
    <w:p w14:paraId="5BF773F7" w14:textId="77777777" w:rsidR="00D076EF" w:rsidRDefault="00D076E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3BE7" w14:textId="77777777" w:rsidR="00D076EF" w:rsidRDefault="00D076EF" w:rsidP="00B11BB1">
      <w:r>
        <w:separator/>
      </w:r>
    </w:p>
  </w:footnote>
  <w:footnote w:type="continuationSeparator" w:id="0">
    <w:p w14:paraId="757C70FF" w14:textId="77777777" w:rsidR="00D076EF" w:rsidRDefault="00D076E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4A35"/>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A76B8"/>
    <w:rsid w:val="006B1887"/>
    <w:rsid w:val="006B38B3"/>
    <w:rsid w:val="006B404A"/>
    <w:rsid w:val="006B4105"/>
    <w:rsid w:val="006B6AFA"/>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15DB"/>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076EF"/>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15319"/>
    <w:rsid w:val="00E2222A"/>
    <w:rsid w:val="00E24876"/>
    <w:rsid w:val="00E353C9"/>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3.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富川 好幸/YOSHIYUKI TOMIKAWA</dc:creator>
  <cp:lastModifiedBy>富川 好幸/YOSHIYUKI TOMIKAWA</cp:lastModifiedBy>
  <cp:revision>3</cp:revision>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